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536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Photographer Application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Costa Rica</w:t>
      </w:r>
    </w:p>
    <w:p w:rsidR="00000000" w:rsidDel="00000000" w:rsidP="00000000" w:rsidRDefault="00000000" w:rsidRPr="00000000" w14:paraId="00000005">
      <w:pPr>
        <w:jc w:val="center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www.womenofcolorhealingretreats.com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Facebook URL (enter the URL not the name):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Instagram: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Tell us about yourself, where you are from, your age, your hobbies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Tell us about your experience as a photographer?. Do you have experience photographing large groups, do you have experience in documentary photography?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6. Are you capable of creating videos?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Why is it important for black women to create sacred spaces to learn, heal and grow together?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are your favorite books?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Do you have any friends or relatives on the WCHR Team or attending the retreat?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10. Please provide links to your work.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In the subject of the email please i</w:t>
      </w:r>
      <w:r w:rsidDel="00000000" w:rsidR="00000000" w:rsidRPr="00000000">
        <w:rPr>
          <w:b w:val="1"/>
          <w:rtl w:val="0"/>
        </w:rPr>
        <w:t xml:space="preserve">nclude your name and the position you are applying for</w:t>
      </w:r>
      <w:r w:rsidDel="00000000" w:rsidR="00000000" w:rsidRPr="00000000">
        <w:rPr>
          <w:rtl w:val="0"/>
        </w:rPr>
        <w:t xml:space="preserve">, for example, “Jessica Murray- Photographer Application”.  Please complete this application and email it to media@womenofcolorhealingretreats.com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womenofcolorhealingretre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v3LtJKmqJNO2KxFwpTEM2cfGQ==">AMUW2mWBewSj6PeEEAhVNS7G+r5jLFVwlftsEDE5NN0mT6N+9wxgGbq97Pnmo1CUq9jxnKySmkEy3uG5UbwwxYhf7VVDyAqecKh8bY7nytAriasNeOe9OQE=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